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VA Area Coordinator’s Report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(for Coordinators, Liaisons and Committee Chairs)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template can be used as a guide and does not need to be strictly adhered to. Please adapt according to the needs of the person giving the report.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Assembly or VAWSC Meeting: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Coordinator: 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and Email: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Informational Items: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Updates since last meeting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Actions taken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 held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Outcomes, struggles, successes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 action items to do or accomplished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Items to Add to the Meeting Agenda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thought force ideas?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issues of concern?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wins or wows that have occurred?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VAWSC/Assembly Report                      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